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72C" w:rsidRPr="000D572C" w:rsidRDefault="000D572C" w:rsidP="000D572C">
      <w:pPr>
        <w:spacing w:after="0" w:line="240" w:lineRule="auto"/>
        <w:jc w:val="center"/>
        <w:outlineLvl w:val="0"/>
        <w:rPr>
          <w:rFonts w:eastAsia="Times New Roman" w:cstheme="minorHAnsi"/>
          <w:kern w:val="36"/>
          <w:sz w:val="40"/>
          <w:szCs w:val="40"/>
        </w:rPr>
      </w:pPr>
      <w:r w:rsidRPr="000D572C">
        <w:rPr>
          <w:rFonts w:cstheme="minorHAnsi"/>
          <w:b/>
          <w:bCs/>
          <w:sz w:val="40"/>
          <w:szCs w:val="40"/>
          <w:shd w:val="clear" w:color="auto" w:fill="FFFFFF"/>
        </w:rPr>
        <w:t>12th Biennial International 22q11.2 Conference "Celebrating 22 Years of Education and Collaboration</w:t>
      </w:r>
    </w:p>
    <w:p w:rsidR="000D572C" w:rsidRPr="000D572C" w:rsidRDefault="000D572C" w:rsidP="000D572C">
      <w:pPr>
        <w:spacing w:after="0" w:line="240" w:lineRule="auto"/>
        <w:jc w:val="center"/>
        <w:outlineLvl w:val="0"/>
        <w:rPr>
          <w:rFonts w:eastAsia="Times New Roman" w:cstheme="minorHAnsi"/>
          <w:color w:val="0070C0"/>
          <w:kern w:val="36"/>
          <w:sz w:val="28"/>
          <w:szCs w:val="28"/>
        </w:rPr>
      </w:pPr>
    </w:p>
    <w:p w:rsidR="00BB6D35" w:rsidRPr="00BB6D35" w:rsidRDefault="00BB6D35" w:rsidP="000D572C">
      <w:pPr>
        <w:spacing w:after="0" w:line="240" w:lineRule="auto"/>
        <w:jc w:val="center"/>
        <w:outlineLvl w:val="0"/>
        <w:rPr>
          <w:rFonts w:eastAsia="Times New Roman" w:cstheme="minorHAnsi"/>
          <w:color w:val="0070C0"/>
          <w:kern w:val="36"/>
          <w:sz w:val="56"/>
          <w:szCs w:val="56"/>
        </w:rPr>
      </w:pPr>
      <w:bookmarkStart w:id="0" w:name="_GoBack"/>
      <w:r w:rsidRPr="00BB6D35">
        <w:rPr>
          <w:rFonts w:eastAsia="Times New Roman" w:cstheme="minorHAnsi"/>
          <w:color w:val="0070C0"/>
          <w:kern w:val="36"/>
          <w:sz w:val="56"/>
          <w:szCs w:val="56"/>
        </w:rPr>
        <w:t>Junior Investigator Award</w:t>
      </w:r>
    </w:p>
    <w:p w:rsidR="000D572C" w:rsidRDefault="000D572C" w:rsidP="000D572C">
      <w:pPr>
        <w:spacing w:after="0" w:line="240" w:lineRule="auto"/>
        <w:rPr>
          <w:rFonts w:eastAsia="Times New Roman" w:cstheme="minorHAnsi"/>
          <w:color w:val="211F1F"/>
          <w:sz w:val="28"/>
          <w:szCs w:val="28"/>
        </w:rPr>
      </w:pPr>
      <w:bookmarkStart w:id="1" w:name="1930"/>
      <w:bookmarkEnd w:id="1"/>
      <w:bookmarkEnd w:id="0"/>
    </w:p>
    <w:p w:rsidR="00BB6D35" w:rsidRDefault="00BB6D35" w:rsidP="000D572C">
      <w:pPr>
        <w:spacing w:after="0" w:line="240" w:lineRule="auto"/>
        <w:rPr>
          <w:rFonts w:eastAsia="Times New Roman" w:cstheme="minorHAnsi"/>
          <w:b/>
          <w:color w:val="0070C0"/>
          <w:sz w:val="28"/>
          <w:szCs w:val="28"/>
        </w:rPr>
      </w:pPr>
      <w:r w:rsidRPr="00BB6D35">
        <w:rPr>
          <w:rFonts w:eastAsia="Times New Roman" w:cstheme="minorHAnsi"/>
          <w:color w:val="211F1F"/>
          <w:sz w:val="28"/>
          <w:szCs w:val="28"/>
        </w:rPr>
        <w:t xml:space="preserve">The Junior Investigator Award is presented for the outstanding abstract presentation by a junior faculty member or trainee at the International 22q11.2 Biennial Conference. In recent years, two recipients are chosen each time - one for basic science and one for clinical research. </w:t>
      </w:r>
      <w:r w:rsidRPr="00BB6D35">
        <w:rPr>
          <w:rFonts w:eastAsia="Times New Roman" w:cstheme="minorHAnsi"/>
          <w:color w:val="211F1F"/>
          <w:sz w:val="28"/>
          <w:szCs w:val="28"/>
        </w:rPr>
        <w:br/>
      </w:r>
      <w:r w:rsidRPr="00BB6D35">
        <w:rPr>
          <w:rFonts w:eastAsia="Times New Roman" w:cstheme="minorHAnsi"/>
          <w:color w:val="211F1F"/>
          <w:sz w:val="28"/>
          <w:szCs w:val="28"/>
        </w:rPr>
        <w:br/>
      </w:r>
      <w:bookmarkStart w:id="2" w:name="2270"/>
      <w:bookmarkEnd w:id="2"/>
      <w:r w:rsidRPr="00BB6D35">
        <w:rPr>
          <w:rFonts w:eastAsia="Times New Roman" w:cstheme="minorHAnsi"/>
          <w:b/>
          <w:color w:val="0070C0"/>
          <w:sz w:val="28"/>
          <w:szCs w:val="28"/>
        </w:rPr>
        <w:t>Junior Investigator Awards in Croatia 2020</w:t>
      </w:r>
    </w:p>
    <w:p w:rsidR="000D572C" w:rsidRPr="00BB6D35" w:rsidRDefault="000D572C" w:rsidP="000D572C">
      <w:pPr>
        <w:spacing w:after="0" w:line="240" w:lineRule="auto"/>
        <w:rPr>
          <w:rFonts w:eastAsia="Times New Roman" w:cstheme="minorHAnsi"/>
          <w:b/>
          <w:color w:val="0070C0"/>
          <w:sz w:val="28"/>
          <w:szCs w:val="28"/>
        </w:rPr>
      </w:pPr>
    </w:p>
    <w:p w:rsidR="00BB6D35" w:rsidRPr="00BB6D35" w:rsidRDefault="00BB6D35" w:rsidP="000D572C">
      <w:pPr>
        <w:spacing w:after="0" w:line="240" w:lineRule="auto"/>
        <w:outlineLvl w:val="3"/>
        <w:rPr>
          <w:rFonts w:eastAsia="Times New Roman" w:cstheme="minorHAnsi"/>
          <w:b/>
          <w:bCs/>
          <w:color w:val="211F1F"/>
          <w:sz w:val="28"/>
          <w:szCs w:val="28"/>
        </w:rPr>
      </w:pPr>
      <w:r w:rsidRPr="00BB6D35">
        <w:rPr>
          <w:rFonts w:eastAsia="Times New Roman" w:cstheme="minorHAnsi"/>
          <w:b/>
          <w:bCs/>
          <w:color w:val="211F1F"/>
          <w:sz w:val="28"/>
          <w:szCs w:val="28"/>
        </w:rPr>
        <w:t>Junior investigators eligible for awards based on top oral presentations:</w:t>
      </w:r>
    </w:p>
    <w:p w:rsidR="00BB6D35" w:rsidRPr="00BB6D35" w:rsidRDefault="00BB6D35" w:rsidP="000D572C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11F1F"/>
          <w:sz w:val="28"/>
          <w:szCs w:val="28"/>
        </w:rPr>
      </w:pPr>
      <w:r w:rsidRPr="00BB6D35">
        <w:rPr>
          <w:rFonts w:eastAsia="Times New Roman" w:cstheme="minorHAnsi"/>
          <w:color w:val="211F1F"/>
          <w:sz w:val="28"/>
          <w:szCs w:val="28"/>
        </w:rPr>
        <w:t>Pre-doctoral OR</w:t>
      </w:r>
    </w:p>
    <w:p w:rsidR="00BB6D35" w:rsidRPr="00BB6D35" w:rsidRDefault="00BB6D35" w:rsidP="000D572C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11F1F"/>
          <w:sz w:val="28"/>
          <w:szCs w:val="28"/>
        </w:rPr>
      </w:pPr>
      <w:r w:rsidRPr="00BB6D35">
        <w:rPr>
          <w:rFonts w:eastAsia="Times New Roman" w:cstheme="minorHAnsi"/>
          <w:color w:val="211F1F"/>
          <w:sz w:val="28"/>
          <w:szCs w:val="28"/>
        </w:rPr>
        <w:t>Fewer than 5 years post graduate training (post-doctoral)</w:t>
      </w:r>
    </w:p>
    <w:p w:rsidR="000D572C" w:rsidRDefault="000D572C" w:rsidP="000D572C">
      <w:pPr>
        <w:spacing w:after="0" w:line="240" w:lineRule="auto"/>
        <w:rPr>
          <w:rFonts w:eastAsia="Times New Roman" w:cstheme="minorHAnsi"/>
          <w:color w:val="211F1F"/>
          <w:sz w:val="28"/>
          <w:szCs w:val="28"/>
        </w:rPr>
      </w:pPr>
    </w:p>
    <w:p w:rsidR="00BB6D35" w:rsidRPr="00BB6D35" w:rsidRDefault="00BB6D35" w:rsidP="000D572C">
      <w:pPr>
        <w:spacing w:after="0" w:line="240" w:lineRule="auto"/>
        <w:rPr>
          <w:rFonts w:eastAsia="Times New Roman" w:cstheme="minorHAnsi"/>
          <w:color w:val="211F1F"/>
          <w:sz w:val="28"/>
          <w:szCs w:val="28"/>
        </w:rPr>
      </w:pPr>
      <w:r w:rsidRPr="00BB6D35">
        <w:rPr>
          <w:rFonts w:eastAsia="Times New Roman" w:cstheme="minorHAnsi"/>
          <w:color w:val="211F1F"/>
          <w:sz w:val="28"/>
          <w:szCs w:val="28"/>
        </w:rPr>
        <w:t xml:space="preserve">All junior investigators who wish to be considered for an award </w:t>
      </w:r>
      <w:r w:rsidRPr="000D572C">
        <w:rPr>
          <w:rFonts w:eastAsia="Times New Roman" w:cstheme="minorHAnsi"/>
          <w:b/>
          <w:bCs/>
          <w:color w:val="211F1F"/>
          <w:sz w:val="28"/>
          <w:szCs w:val="28"/>
        </w:rPr>
        <w:t>must identify themselves</w:t>
      </w:r>
      <w:r w:rsidRPr="00BB6D35">
        <w:rPr>
          <w:rFonts w:eastAsia="Times New Roman" w:cstheme="minorHAnsi"/>
          <w:color w:val="211F1F"/>
          <w:sz w:val="28"/>
          <w:szCs w:val="28"/>
        </w:rPr>
        <w:t xml:space="preserve"> as such during the abstract submission process otherwise we have no way of distinguishing candidates for these awards.</w:t>
      </w:r>
    </w:p>
    <w:p w:rsidR="000D572C" w:rsidRDefault="000D572C" w:rsidP="000D572C">
      <w:pPr>
        <w:spacing w:after="0" w:line="240" w:lineRule="auto"/>
        <w:outlineLvl w:val="3"/>
        <w:rPr>
          <w:rFonts w:eastAsia="Times New Roman" w:cstheme="minorHAnsi"/>
          <w:b/>
          <w:bCs/>
          <w:color w:val="211F1F"/>
          <w:sz w:val="28"/>
          <w:szCs w:val="28"/>
        </w:rPr>
      </w:pPr>
    </w:p>
    <w:p w:rsidR="00BB6D35" w:rsidRPr="00BB6D35" w:rsidRDefault="00BB6D35" w:rsidP="000D572C">
      <w:pPr>
        <w:spacing w:after="0" w:line="240" w:lineRule="auto"/>
        <w:outlineLvl w:val="3"/>
        <w:rPr>
          <w:rFonts w:eastAsia="Times New Roman" w:cstheme="minorHAnsi"/>
          <w:b/>
          <w:bCs/>
          <w:color w:val="211F1F"/>
          <w:sz w:val="28"/>
          <w:szCs w:val="28"/>
        </w:rPr>
      </w:pPr>
      <w:r w:rsidRPr="00BB6D35">
        <w:rPr>
          <w:rFonts w:eastAsia="Times New Roman" w:cstheme="minorHAnsi"/>
          <w:b/>
          <w:bCs/>
          <w:color w:val="211F1F"/>
          <w:sz w:val="28"/>
          <w:szCs w:val="28"/>
        </w:rPr>
        <w:t>Categories</w:t>
      </w:r>
    </w:p>
    <w:p w:rsidR="00BB6D35" w:rsidRPr="00BB6D35" w:rsidRDefault="00BB6D35" w:rsidP="000D572C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211F1F"/>
          <w:sz w:val="28"/>
          <w:szCs w:val="28"/>
        </w:rPr>
      </w:pPr>
      <w:r w:rsidRPr="00BB6D35">
        <w:rPr>
          <w:rFonts w:eastAsia="Times New Roman" w:cstheme="minorHAnsi"/>
          <w:color w:val="211F1F"/>
          <w:sz w:val="28"/>
          <w:szCs w:val="28"/>
        </w:rPr>
        <w:t>Pre-doctoral Clinical Research</w:t>
      </w:r>
    </w:p>
    <w:p w:rsidR="00BB6D35" w:rsidRPr="00BB6D35" w:rsidRDefault="00BB6D35" w:rsidP="000D572C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211F1F"/>
          <w:sz w:val="28"/>
          <w:szCs w:val="28"/>
        </w:rPr>
      </w:pPr>
      <w:r w:rsidRPr="00BB6D35">
        <w:rPr>
          <w:rFonts w:eastAsia="Times New Roman" w:cstheme="minorHAnsi"/>
          <w:color w:val="211F1F"/>
          <w:sz w:val="28"/>
          <w:szCs w:val="28"/>
        </w:rPr>
        <w:t>Pre-doctoral Basic Science Research</w:t>
      </w:r>
    </w:p>
    <w:p w:rsidR="00BB6D35" w:rsidRPr="00BB6D35" w:rsidRDefault="00BB6D35" w:rsidP="000D572C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211F1F"/>
          <w:sz w:val="28"/>
          <w:szCs w:val="28"/>
        </w:rPr>
      </w:pPr>
      <w:r w:rsidRPr="00BB6D35">
        <w:rPr>
          <w:rFonts w:eastAsia="Times New Roman" w:cstheme="minorHAnsi"/>
          <w:color w:val="211F1F"/>
          <w:sz w:val="28"/>
          <w:szCs w:val="28"/>
        </w:rPr>
        <w:t>Post-doctoral Clinical Research</w:t>
      </w:r>
    </w:p>
    <w:p w:rsidR="00BB6D35" w:rsidRPr="00BB6D35" w:rsidRDefault="00BB6D35" w:rsidP="000D572C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211F1F"/>
          <w:sz w:val="28"/>
          <w:szCs w:val="28"/>
        </w:rPr>
      </w:pPr>
      <w:r w:rsidRPr="00BB6D35">
        <w:rPr>
          <w:rFonts w:eastAsia="Times New Roman" w:cstheme="minorHAnsi"/>
          <w:color w:val="211F1F"/>
          <w:sz w:val="28"/>
          <w:szCs w:val="28"/>
        </w:rPr>
        <w:t>Post-doctoral Basic Science Research</w:t>
      </w:r>
    </w:p>
    <w:p w:rsidR="000D572C" w:rsidRDefault="000D572C" w:rsidP="000D572C">
      <w:pPr>
        <w:spacing w:after="0" w:line="240" w:lineRule="auto"/>
        <w:outlineLvl w:val="3"/>
        <w:rPr>
          <w:rFonts w:eastAsia="Times New Roman" w:cstheme="minorHAnsi"/>
          <w:b/>
          <w:bCs/>
          <w:color w:val="211F1F"/>
          <w:sz w:val="28"/>
          <w:szCs w:val="28"/>
        </w:rPr>
      </w:pPr>
    </w:p>
    <w:p w:rsidR="00BB6D35" w:rsidRPr="00BB6D35" w:rsidRDefault="00BB6D35" w:rsidP="000D572C">
      <w:pPr>
        <w:spacing w:after="0" w:line="240" w:lineRule="auto"/>
        <w:outlineLvl w:val="3"/>
        <w:rPr>
          <w:rFonts w:eastAsia="Times New Roman" w:cstheme="minorHAnsi"/>
          <w:b/>
          <w:bCs/>
          <w:color w:val="211F1F"/>
          <w:sz w:val="28"/>
          <w:szCs w:val="28"/>
        </w:rPr>
      </w:pPr>
      <w:r w:rsidRPr="00BB6D35">
        <w:rPr>
          <w:rFonts w:eastAsia="Times New Roman" w:cstheme="minorHAnsi"/>
          <w:b/>
          <w:bCs/>
          <w:color w:val="211F1F"/>
          <w:sz w:val="28"/>
          <w:szCs w:val="28"/>
        </w:rPr>
        <w:t>Awards</w:t>
      </w:r>
    </w:p>
    <w:p w:rsidR="00BB6D35" w:rsidRPr="00BB6D35" w:rsidRDefault="00BB6D35" w:rsidP="000D572C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211F1F"/>
          <w:sz w:val="28"/>
          <w:szCs w:val="28"/>
        </w:rPr>
      </w:pPr>
      <w:r w:rsidRPr="00BB6D35">
        <w:rPr>
          <w:rFonts w:eastAsia="Times New Roman" w:cstheme="minorHAnsi"/>
          <w:color w:val="211F1F"/>
          <w:sz w:val="28"/>
          <w:szCs w:val="28"/>
        </w:rPr>
        <w:t>Top junior investigator presentations will receive a certificate and travel stipend with free registration for the 2022 conference.</w:t>
      </w:r>
    </w:p>
    <w:p w:rsidR="00BB6D35" w:rsidRPr="00BB6D35" w:rsidRDefault="00BB6D35" w:rsidP="000D572C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211F1F"/>
          <w:sz w:val="28"/>
          <w:szCs w:val="28"/>
        </w:rPr>
      </w:pPr>
      <w:r w:rsidRPr="00BB6D35">
        <w:rPr>
          <w:rFonts w:eastAsia="Times New Roman" w:cstheme="minorHAnsi"/>
          <w:color w:val="211F1F"/>
          <w:sz w:val="28"/>
          <w:szCs w:val="28"/>
        </w:rPr>
        <w:t>Top poster presentations will also receive recognition.</w:t>
      </w:r>
    </w:p>
    <w:p w:rsidR="0035733B" w:rsidRDefault="0035733B" w:rsidP="000D572C">
      <w:pPr>
        <w:spacing w:after="0" w:line="240" w:lineRule="auto"/>
        <w:rPr>
          <w:rFonts w:cstheme="minorHAnsi"/>
          <w:sz w:val="28"/>
          <w:szCs w:val="28"/>
        </w:rPr>
      </w:pPr>
    </w:p>
    <w:p w:rsidR="000D572C" w:rsidRDefault="000D572C" w:rsidP="000D572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4CF9DD2" wp14:editId="6BE66624">
            <wp:extent cx="1752600" cy="765024"/>
            <wp:effectExtent l="0" t="0" r="0" b="0"/>
            <wp:docPr id="2" name="Picture 2" descr="cid:image003.png@01D5A56F.DCAF8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5A56F.DCAF81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149" cy="76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72C" w:rsidRDefault="000D572C" w:rsidP="000D572C">
      <w:pPr>
        <w:jc w:val="center"/>
        <w:rPr>
          <w:sz w:val="2"/>
          <w:szCs w:val="2"/>
          <w:lang w:val="en-GB"/>
        </w:rPr>
      </w:pPr>
      <w:hyperlink r:id="rId7" w:history="1">
        <w:r>
          <w:rPr>
            <w:rStyle w:val="Hyperlink"/>
            <w:sz w:val="20"/>
            <w:szCs w:val="20"/>
            <w:lang w:val="en-GB"/>
          </w:rPr>
          <w:t>www.22qsociety.org</w:t>
        </w:r>
      </w:hyperlink>
    </w:p>
    <w:p w:rsidR="000D572C" w:rsidRPr="000D572C" w:rsidRDefault="000D572C" w:rsidP="000D572C">
      <w:pPr>
        <w:spacing w:after="0" w:line="240" w:lineRule="auto"/>
        <w:rPr>
          <w:rFonts w:cstheme="minorHAnsi"/>
          <w:sz w:val="28"/>
          <w:szCs w:val="28"/>
        </w:rPr>
      </w:pPr>
    </w:p>
    <w:sectPr w:rsidR="000D572C" w:rsidRPr="000D572C" w:rsidSect="00BB6D3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30A4E"/>
    <w:multiLevelType w:val="multilevel"/>
    <w:tmpl w:val="02C8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291EBE"/>
    <w:multiLevelType w:val="multilevel"/>
    <w:tmpl w:val="3DA2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8226B"/>
    <w:multiLevelType w:val="multilevel"/>
    <w:tmpl w:val="23CA7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35"/>
    <w:rsid w:val="000D572C"/>
    <w:rsid w:val="0035733B"/>
    <w:rsid w:val="00BB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612D4"/>
  <w15:chartTrackingRefBased/>
  <w15:docId w15:val="{6A66144C-8A96-419D-8E62-8EC2820A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6D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B6D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BB6D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6D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B6D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B6D3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BB6D3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D57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2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56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4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22qsocie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5A56F.DCAF81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Hospital of Philadelphia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Elizabeth U</dc:creator>
  <cp:keywords/>
  <dc:description/>
  <cp:lastModifiedBy>George, Elizabeth U</cp:lastModifiedBy>
  <cp:revision>1</cp:revision>
  <dcterms:created xsi:type="dcterms:W3CDTF">2020-01-10T20:51:00Z</dcterms:created>
  <dcterms:modified xsi:type="dcterms:W3CDTF">2020-01-10T21:05:00Z</dcterms:modified>
</cp:coreProperties>
</file>